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BAE" w:rsidRDefault="00935BAE">
      <w:pPr>
        <w:rPr>
          <w:rFonts w:ascii="黑体" w:eastAsia="黑体" w:hAnsi="黑体" w:cs="黑体"/>
          <w:sz w:val="28"/>
          <w:szCs w:val="28"/>
        </w:rPr>
      </w:pPr>
    </w:p>
    <w:p w:rsidR="00935BAE" w:rsidRDefault="00DB79C3" w:rsidP="00F15C79">
      <w:pPr>
        <w:adjustRightInd w:val="0"/>
        <w:snapToGrid w:val="0"/>
        <w:spacing w:line="360" w:lineRule="auto"/>
        <w:jc w:val="center"/>
        <w:rPr>
          <w:rFonts w:ascii="宋体" w:hAnsi="宋体" w:cs="宋体"/>
          <w:sz w:val="24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论文著作权许可使用协议</w:t>
      </w:r>
    </w:p>
    <w:p w:rsidR="00935BAE" w:rsidRPr="00712FDC" w:rsidRDefault="00DB79C3">
      <w:pPr>
        <w:adjustRightInd w:val="0"/>
        <w:snapToGrid w:val="0"/>
        <w:spacing w:line="440" w:lineRule="exact"/>
        <w:ind w:firstLineChars="200" w:firstLine="482"/>
        <w:rPr>
          <w:rFonts w:ascii="宋体" w:hAnsi="宋体" w:cs="宋体"/>
          <w:b/>
          <w:sz w:val="24"/>
          <w:u w:val="single"/>
        </w:rPr>
      </w:pPr>
      <w:r w:rsidRPr="00712FDC">
        <w:rPr>
          <w:rFonts w:ascii="宋体" w:hAnsi="宋体" w:cs="宋体" w:hint="eastAsia"/>
          <w:b/>
          <w:sz w:val="24"/>
        </w:rPr>
        <w:t>论文题目：</w:t>
      </w:r>
    </w:p>
    <w:p w:rsidR="00935BAE" w:rsidRPr="00712FDC" w:rsidRDefault="00DB79C3">
      <w:pPr>
        <w:adjustRightInd w:val="0"/>
        <w:snapToGrid w:val="0"/>
        <w:spacing w:line="440" w:lineRule="exact"/>
        <w:ind w:firstLineChars="200" w:firstLine="482"/>
        <w:rPr>
          <w:rFonts w:ascii="宋体" w:hAnsi="宋体" w:cs="宋体"/>
          <w:b/>
          <w:sz w:val="24"/>
        </w:rPr>
      </w:pPr>
      <w:r w:rsidRPr="00712FDC">
        <w:rPr>
          <w:rFonts w:ascii="宋体" w:hAnsi="宋体" w:cs="宋体" w:hint="eastAsia"/>
          <w:b/>
          <w:sz w:val="24"/>
        </w:rPr>
        <w:t>作者（依序排列）：</w:t>
      </w:r>
    </w:p>
    <w:p w:rsidR="00935BAE" w:rsidRPr="00712FDC" w:rsidRDefault="00DB79C3">
      <w:pPr>
        <w:spacing w:line="440" w:lineRule="exact"/>
        <w:ind w:firstLineChars="200" w:firstLine="482"/>
        <w:rPr>
          <w:rFonts w:ascii="宋体" w:hAnsi="宋体" w:cs="宋体"/>
          <w:b/>
          <w:sz w:val="24"/>
        </w:rPr>
      </w:pPr>
      <w:r w:rsidRPr="00712FDC">
        <w:rPr>
          <w:rFonts w:ascii="宋体" w:hAnsi="宋体" w:cs="宋体" w:hint="eastAsia"/>
          <w:b/>
          <w:sz w:val="24"/>
        </w:rPr>
        <w:t>投稿期刊（下简称“期刊”）：</w:t>
      </w:r>
      <w:r w:rsidR="007F4E2D" w:rsidRPr="00712FDC">
        <w:rPr>
          <w:rFonts w:ascii="宋体" w:hAnsi="宋体" w:cs="宋体" w:hint="eastAsia"/>
          <w:b/>
          <w:sz w:val="24"/>
        </w:rPr>
        <w:t>《</w:t>
      </w:r>
      <w:r w:rsidR="00717F08">
        <w:rPr>
          <w:rFonts w:ascii="宋体" w:hAnsi="宋体" w:cs="宋体" w:hint="eastAsia"/>
          <w:b/>
          <w:sz w:val="24"/>
        </w:rPr>
        <w:t>生物化工</w:t>
      </w:r>
      <w:r w:rsidR="007F4E2D" w:rsidRPr="00712FDC">
        <w:rPr>
          <w:rFonts w:ascii="宋体" w:hAnsi="宋体" w:cs="宋体" w:hint="eastAsia"/>
          <w:b/>
          <w:sz w:val="24"/>
        </w:rPr>
        <w:t>》</w:t>
      </w:r>
    </w:p>
    <w:p w:rsidR="00935BAE" w:rsidRDefault="00DB79C3" w:rsidP="007D55F5">
      <w:pPr>
        <w:spacing w:beforeLines="50" w:before="156" w:line="400" w:lineRule="exact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一、全体作者同意，上述提交本刊发表的论文一经本刊录用，作者即将论文整体以及附属于论文的图、表、摘要及增强出版内容（如</w:t>
      </w:r>
      <w:r>
        <w:rPr>
          <w:rFonts w:ascii="宋体" w:hAnsi="宋体" w:cs="宋体"/>
          <w:sz w:val="24"/>
          <w:szCs w:val="24"/>
        </w:rPr>
        <w:t>论文研究问题、研究思想、方法、过程、数据、结果的详细资料，包括理论推导和实验过程</w:t>
      </w:r>
      <w:r>
        <w:rPr>
          <w:rFonts w:ascii="宋体" w:hAnsi="宋体" w:cs="宋体" w:hint="eastAsia"/>
          <w:sz w:val="24"/>
          <w:szCs w:val="24"/>
        </w:rPr>
        <w:t>等内容</w:t>
      </w:r>
      <w:r>
        <w:rPr>
          <w:rFonts w:ascii="宋体" w:hAnsi="宋体" w:cs="宋体" w:hint="eastAsia"/>
          <w:sz w:val="24"/>
        </w:rPr>
        <w:t>）或其他可以从论文中提取部分的全部复制传播的权利——包括但不限于复制权、发行权、信息网络传播权、翻译权、汇编权、改编权等著作财产权许可给</w:t>
      </w:r>
      <w:r w:rsidR="0095641F">
        <w:rPr>
          <w:rFonts w:ascii="宋体" w:hAnsi="宋体" w:cs="宋体" w:hint="eastAsia"/>
          <w:sz w:val="24"/>
        </w:rPr>
        <w:t>《</w:t>
      </w:r>
      <w:r w:rsidR="00E419A8">
        <w:rPr>
          <w:rFonts w:ascii="宋体" w:hAnsi="宋体" w:cs="宋体" w:hint="eastAsia"/>
          <w:sz w:val="24"/>
        </w:rPr>
        <w:t>生物化工</w:t>
      </w:r>
      <w:r w:rsidR="0095641F">
        <w:rPr>
          <w:rFonts w:ascii="宋体" w:hAnsi="宋体" w:cs="宋体" w:hint="eastAsia"/>
          <w:sz w:val="24"/>
        </w:rPr>
        <w:t>》</w:t>
      </w:r>
      <w:r w:rsidR="004C4D65">
        <w:rPr>
          <w:rFonts w:ascii="宋体" w:hAnsi="宋体" w:cs="宋体" w:hint="eastAsia"/>
          <w:sz w:val="24"/>
        </w:rPr>
        <w:t>编辑部</w:t>
      </w:r>
      <w:r>
        <w:rPr>
          <w:rFonts w:ascii="宋体" w:hAnsi="宋体" w:cs="宋体" w:hint="eastAsia"/>
          <w:sz w:val="24"/>
        </w:rPr>
        <w:t>（下称“</w:t>
      </w:r>
      <w:r w:rsidR="004C4D65">
        <w:rPr>
          <w:rFonts w:ascii="宋体" w:hAnsi="宋体" w:cs="宋体" w:hint="eastAsia"/>
          <w:sz w:val="24"/>
        </w:rPr>
        <w:t>编辑部</w:t>
      </w:r>
      <w:r>
        <w:rPr>
          <w:rFonts w:ascii="宋体" w:hAnsi="宋体" w:cs="宋体" w:hint="eastAsia"/>
          <w:sz w:val="24"/>
        </w:rPr>
        <w:t>”）使用，</w:t>
      </w:r>
      <w:r w:rsidR="004C4D65">
        <w:rPr>
          <w:rFonts w:ascii="宋体" w:hAnsi="宋体" w:cs="宋体" w:hint="eastAsia"/>
          <w:sz w:val="24"/>
        </w:rPr>
        <w:t>编辑部</w:t>
      </w:r>
      <w:r>
        <w:rPr>
          <w:rFonts w:ascii="宋体" w:hAnsi="宋体" w:cs="宋体" w:hint="eastAsia"/>
          <w:sz w:val="24"/>
        </w:rPr>
        <w:t>有权通过包括但不限于以下方式使用：</w:t>
      </w:r>
    </w:p>
    <w:p w:rsidR="00935BAE" w:rsidRDefault="00DB79C3">
      <w:pPr>
        <w:pStyle w:val="1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1.以各种已知或将来可能出现的形态、格式和介质（包括但不限于纸质、光盘、磁盘、网络等形式）复制、发行、传播该论文；</w:t>
      </w:r>
    </w:p>
    <w:p w:rsidR="00935BAE" w:rsidRDefault="00DB79C3">
      <w:pPr>
        <w:pStyle w:val="1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2.翻译、改编、汇编该论文，以及利用该论文中的图表，摘要或任何部分衍生其他作品</w:t>
      </w:r>
      <w:r w:rsidR="00436D98">
        <w:rPr>
          <w:rFonts w:ascii="宋体" w:hAnsi="宋体" w:cs="宋体" w:hint="eastAsia"/>
          <w:sz w:val="24"/>
        </w:rPr>
        <w:t>；</w:t>
      </w:r>
    </w:p>
    <w:p w:rsidR="00935BAE" w:rsidRDefault="00DB79C3">
      <w:pPr>
        <w:pStyle w:val="1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</w:t>
      </w:r>
      <w:r w:rsidRPr="00712FDC">
        <w:rPr>
          <w:rFonts w:ascii="宋体" w:hAnsi="宋体" w:cs="宋体" w:hint="eastAsia"/>
          <w:sz w:val="24"/>
        </w:rPr>
        <w:t>以各种表达形式</w:t>
      </w:r>
      <w:r>
        <w:rPr>
          <w:rFonts w:ascii="宋体" w:hAnsi="宋体" w:cs="宋体" w:hint="eastAsia"/>
          <w:sz w:val="24"/>
        </w:rPr>
        <w:t>（包括但不限于口头、书面）传播该论文</w:t>
      </w:r>
      <w:r w:rsidR="00436D98">
        <w:rPr>
          <w:rFonts w:ascii="宋体" w:hAnsi="宋体" w:cs="宋体" w:hint="eastAsia"/>
          <w:sz w:val="24"/>
        </w:rPr>
        <w:t>；</w:t>
      </w:r>
    </w:p>
    <w:p w:rsidR="00935BAE" w:rsidRDefault="00DB79C3">
      <w:pPr>
        <w:pStyle w:val="1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4.许可中国知网</w:t>
      </w:r>
      <w:r w:rsidR="007F4E2D">
        <w:rPr>
          <w:rFonts w:ascii="宋体" w:hAnsi="宋体" w:cs="宋体" w:hint="eastAsia"/>
          <w:sz w:val="24"/>
        </w:rPr>
        <w:t>、万</w:t>
      </w:r>
      <w:r w:rsidR="0095641F">
        <w:rPr>
          <w:rFonts w:ascii="宋体" w:hAnsi="宋体" w:cs="宋体" w:hint="eastAsia"/>
          <w:sz w:val="24"/>
        </w:rPr>
        <w:t>方</w:t>
      </w:r>
      <w:r w:rsidR="007D55F5">
        <w:rPr>
          <w:rFonts w:ascii="宋体" w:hAnsi="宋体" w:cs="宋体" w:hint="eastAsia"/>
          <w:sz w:val="24"/>
        </w:rPr>
        <w:t>、维普、超星</w:t>
      </w:r>
      <w:r>
        <w:rPr>
          <w:rFonts w:ascii="宋体" w:hAnsi="宋体" w:cs="宋体" w:hint="eastAsia"/>
          <w:sz w:val="24"/>
        </w:rPr>
        <w:t>等复制、发行、汇编、信息网络传播</w:t>
      </w:r>
      <w:r>
        <w:rPr>
          <w:rFonts w:ascii="宋体" w:hAnsi="宋体" w:cs="宋体"/>
          <w:sz w:val="24"/>
        </w:rPr>
        <w:t>该</w:t>
      </w:r>
      <w:r>
        <w:rPr>
          <w:rFonts w:ascii="宋体" w:hAnsi="宋体" w:cs="宋体" w:hint="eastAsia"/>
          <w:sz w:val="24"/>
        </w:rPr>
        <w:t>论文</w:t>
      </w:r>
      <w:r>
        <w:rPr>
          <w:rFonts w:ascii="宋体" w:hAnsi="宋体" w:cs="宋体" w:hint="eastAsia"/>
          <w:b/>
          <w:bCs/>
          <w:sz w:val="24"/>
        </w:rPr>
        <w:t>（</w:t>
      </w:r>
      <w:r>
        <w:rPr>
          <w:rFonts w:ascii="宋体" w:hAnsi="宋体" w:cs="宋体" w:hint="eastAsia"/>
          <w:b/>
          <w:bCs/>
          <w:sz w:val="24"/>
          <w:u w:val="single"/>
        </w:rPr>
        <w:t>提示：如作者不同意许可，需在第八条特别声明</w:t>
      </w:r>
      <w:r>
        <w:rPr>
          <w:rFonts w:ascii="宋体" w:hAnsi="宋体" w:cs="宋体" w:hint="eastAsia"/>
          <w:b/>
          <w:bCs/>
          <w:sz w:val="24"/>
        </w:rPr>
        <w:t>）。</w:t>
      </w:r>
    </w:p>
    <w:p w:rsidR="00935BAE" w:rsidRDefault="00DB79C3">
      <w:pPr>
        <w:pStyle w:val="1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二、许可期限：著作权保护期限。</w:t>
      </w:r>
    </w:p>
    <w:p w:rsidR="00935BAE" w:rsidRDefault="00DB79C3">
      <w:pPr>
        <w:pStyle w:val="1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三、许可使用范围：全球范围。</w:t>
      </w:r>
    </w:p>
    <w:p w:rsidR="00935BAE" w:rsidRDefault="00DB79C3">
      <w:pPr>
        <w:adjustRightInd w:val="0"/>
        <w:snapToGrid w:val="0"/>
        <w:spacing w:line="440" w:lineRule="exact"/>
        <w:ind w:firstLineChars="200" w:firstLine="480"/>
        <w:rPr>
          <w:rFonts w:ascii="宋体" w:hAnsi="宋体" w:cs="宋体"/>
          <w:sz w:val="24"/>
        </w:rPr>
      </w:pPr>
      <w:r w:rsidRPr="00712FDC">
        <w:rPr>
          <w:rFonts w:ascii="宋体" w:hAnsi="宋体" w:cs="宋体" w:hint="eastAsia"/>
          <w:sz w:val="24"/>
        </w:rPr>
        <w:t>四、许可费用：论文录用</w:t>
      </w:r>
      <w:r w:rsidR="00712FDC" w:rsidRPr="00712FDC">
        <w:rPr>
          <w:rFonts w:ascii="宋体" w:hAnsi="宋体" w:cs="宋体" w:hint="eastAsia"/>
          <w:sz w:val="24"/>
        </w:rPr>
        <w:t>出刊</w:t>
      </w:r>
      <w:r w:rsidRPr="00712FDC">
        <w:rPr>
          <w:rFonts w:ascii="宋体" w:hAnsi="宋体" w:cs="宋体" w:hint="eastAsia"/>
          <w:sz w:val="24"/>
        </w:rPr>
        <w:t>后，</w:t>
      </w:r>
      <w:r w:rsidR="00BD584F">
        <w:rPr>
          <w:rFonts w:ascii="宋体" w:hAnsi="宋体" w:cs="宋体" w:hint="eastAsia"/>
          <w:sz w:val="24"/>
          <w:szCs w:val="24"/>
        </w:rPr>
        <w:t>许可</w:t>
      </w:r>
      <w:r w:rsidR="00ED4E87" w:rsidRPr="00712FDC">
        <w:rPr>
          <w:rFonts w:ascii="宋体" w:hAnsi="宋体" w:cs="宋体"/>
          <w:sz w:val="24"/>
          <w:szCs w:val="24"/>
        </w:rPr>
        <w:t>费与</w:t>
      </w:r>
      <w:r w:rsidR="00712FDC" w:rsidRPr="00712FDC">
        <w:rPr>
          <w:rFonts w:ascii="宋体" w:hAnsi="宋体" w:cs="宋体" w:hint="eastAsia"/>
          <w:sz w:val="24"/>
          <w:szCs w:val="24"/>
        </w:rPr>
        <w:t>纸质样刊（</w:t>
      </w:r>
      <w:r w:rsidR="00717F08">
        <w:rPr>
          <w:rFonts w:ascii="宋体" w:hAnsi="宋体" w:cs="宋体" w:hint="eastAsia"/>
          <w:sz w:val="24"/>
          <w:szCs w:val="24"/>
        </w:rPr>
        <w:t>1</w:t>
      </w:r>
      <w:r w:rsidR="00712FDC" w:rsidRPr="00712FDC">
        <w:rPr>
          <w:rFonts w:ascii="宋体" w:hAnsi="宋体" w:cs="宋体" w:hint="eastAsia"/>
          <w:sz w:val="24"/>
          <w:szCs w:val="24"/>
        </w:rPr>
        <w:t>本）</w:t>
      </w:r>
      <w:r w:rsidR="00717F08">
        <w:rPr>
          <w:rFonts w:ascii="宋体" w:hAnsi="宋体" w:cs="宋体" w:hint="eastAsia"/>
          <w:sz w:val="24"/>
          <w:szCs w:val="24"/>
        </w:rPr>
        <w:t>及编审费</w:t>
      </w:r>
      <w:r w:rsidR="00712FDC" w:rsidRPr="00712FDC">
        <w:rPr>
          <w:rFonts w:ascii="宋体" w:hAnsi="宋体" w:cs="宋体" w:hint="eastAsia"/>
          <w:sz w:val="24"/>
          <w:szCs w:val="24"/>
        </w:rPr>
        <w:t>用</w:t>
      </w:r>
      <w:r w:rsidR="00ED4E87" w:rsidRPr="00712FDC">
        <w:rPr>
          <w:rFonts w:ascii="宋体" w:hAnsi="宋体" w:cs="宋体"/>
          <w:sz w:val="24"/>
          <w:szCs w:val="24"/>
        </w:rPr>
        <w:t>相抵，</w:t>
      </w:r>
      <w:r w:rsidR="000C01C4" w:rsidRPr="004C39B0">
        <w:rPr>
          <w:rFonts w:ascii="宋体" w:hAnsi="宋体" w:cs="宋体" w:hint="eastAsia"/>
          <w:sz w:val="24"/>
          <w:szCs w:val="24"/>
        </w:rPr>
        <w:t>出版单位</w:t>
      </w:r>
      <w:r w:rsidR="00ED4E87" w:rsidRPr="00712FDC">
        <w:rPr>
          <w:rFonts w:ascii="宋体" w:hAnsi="宋体" w:cs="宋体"/>
          <w:sz w:val="24"/>
          <w:szCs w:val="24"/>
        </w:rPr>
        <w:t>不再另行支付费用</w:t>
      </w:r>
      <w:r w:rsidR="00ED4E87" w:rsidRPr="00712FDC">
        <w:rPr>
          <w:rFonts w:ascii="宋体" w:hAnsi="宋体" w:cs="宋体" w:hint="eastAsia"/>
          <w:sz w:val="24"/>
          <w:szCs w:val="24"/>
        </w:rPr>
        <w:t>。</w:t>
      </w:r>
    </w:p>
    <w:p w:rsidR="00935BAE" w:rsidRDefault="00DB79C3" w:rsidP="00436D98">
      <w:pPr>
        <w:pStyle w:val="1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五、知识产权承诺</w:t>
      </w:r>
      <w:r w:rsidR="00436D98">
        <w:rPr>
          <w:rFonts w:ascii="宋体" w:hAnsi="宋体" w:cs="宋体" w:hint="eastAsia"/>
          <w:sz w:val="24"/>
        </w:rPr>
        <w:t>：全体</w:t>
      </w:r>
      <w:r w:rsidRPr="00F23514">
        <w:rPr>
          <w:rFonts w:ascii="宋体" w:hAnsi="宋体" w:cs="宋体" w:hint="eastAsia"/>
          <w:sz w:val="24"/>
        </w:rPr>
        <w:t>作者保证所投作品为原创作品，不存在侵犯第三人著作权的情形，否则产生的责任由作者承担。</w:t>
      </w:r>
    </w:p>
    <w:p w:rsidR="00935BAE" w:rsidRDefault="00DB79C3">
      <w:pPr>
        <w:pStyle w:val="1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szCs w:val="24"/>
        </w:rPr>
        <w:t>六、双方因履行本协议而产生的争议应协商解决，协商不成的任何一方可向</w:t>
      </w:r>
      <w:r w:rsidR="002B27A0">
        <w:rPr>
          <w:rFonts w:ascii="宋体" w:hAnsi="宋体" w:cs="宋体" w:hint="eastAsia"/>
          <w:sz w:val="24"/>
          <w:szCs w:val="24"/>
        </w:rPr>
        <w:t>本刊</w:t>
      </w:r>
      <w:r>
        <w:rPr>
          <w:rFonts w:ascii="宋体" w:hAnsi="宋体" w:cs="宋体" w:hint="eastAsia"/>
          <w:sz w:val="24"/>
          <w:szCs w:val="24"/>
        </w:rPr>
        <w:t>所在地有管辖权的人民法院起诉。</w:t>
      </w:r>
    </w:p>
    <w:p w:rsidR="00935BAE" w:rsidRDefault="00DB79C3">
      <w:pPr>
        <w:spacing w:line="400" w:lineRule="exact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七、本协议需全体作者签字，自签字之日起生效。</w:t>
      </w:r>
      <w:r w:rsidR="00712FDC">
        <w:rPr>
          <w:rFonts w:ascii="宋体" w:hAnsi="宋体" w:cs="宋体" w:hint="eastAsia"/>
          <w:b/>
          <w:bCs/>
          <w:sz w:val="24"/>
        </w:rPr>
        <w:t>作者签字后须</w:t>
      </w:r>
      <w:r>
        <w:rPr>
          <w:rFonts w:ascii="宋体" w:hAnsi="宋体" w:cs="宋体" w:hint="eastAsia"/>
          <w:b/>
          <w:bCs/>
          <w:sz w:val="24"/>
        </w:rPr>
        <w:t>将协议</w:t>
      </w:r>
      <w:r w:rsidR="00712FDC">
        <w:rPr>
          <w:rFonts w:ascii="宋体" w:hAnsi="宋体" w:cs="宋体" w:hint="eastAsia"/>
          <w:b/>
          <w:bCs/>
          <w:sz w:val="24"/>
        </w:rPr>
        <w:t>扫描件</w:t>
      </w:r>
      <w:r>
        <w:rPr>
          <w:rFonts w:ascii="宋体" w:hAnsi="宋体" w:cs="宋体" w:hint="eastAsia"/>
          <w:b/>
          <w:bCs/>
          <w:sz w:val="24"/>
        </w:rPr>
        <w:t>发送至</w:t>
      </w:r>
      <w:r w:rsidR="002B27A0">
        <w:rPr>
          <w:rFonts w:ascii="宋体" w:hAnsi="宋体" w:cs="宋体" w:hint="eastAsia"/>
          <w:b/>
          <w:bCs/>
          <w:sz w:val="24"/>
        </w:rPr>
        <w:t>本刊</w:t>
      </w:r>
      <w:r>
        <w:rPr>
          <w:rFonts w:ascii="宋体" w:hAnsi="宋体" w:cs="宋体" w:hint="eastAsia"/>
          <w:b/>
          <w:bCs/>
          <w:sz w:val="24"/>
        </w:rPr>
        <w:t>邮箱</w:t>
      </w:r>
      <w:r w:rsidR="00717F08">
        <w:rPr>
          <w:rFonts w:ascii="宋体" w:hAnsi="宋体" w:cs="宋体" w:hint="eastAsia"/>
          <w:b/>
          <w:bCs/>
          <w:sz w:val="24"/>
        </w:rPr>
        <w:t>swhgzz</w:t>
      </w:r>
      <w:r w:rsidR="00761BB8" w:rsidRPr="00761BB8">
        <w:rPr>
          <w:rFonts w:ascii="宋体" w:hAnsi="宋体" w:cs="宋体"/>
          <w:b/>
          <w:bCs/>
          <w:sz w:val="24"/>
        </w:rPr>
        <w:t>@1</w:t>
      </w:r>
      <w:r w:rsidR="004C4D65">
        <w:rPr>
          <w:rFonts w:ascii="宋体" w:hAnsi="宋体" w:cs="宋体" w:hint="eastAsia"/>
          <w:b/>
          <w:bCs/>
          <w:sz w:val="24"/>
        </w:rPr>
        <w:t>63</w:t>
      </w:r>
      <w:r w:rsidR="00761BB8" w:rsidRPr="00761BB8">
        <w:rPr>
          <w:rFonts w:ascii="宋体" w:hAnsi="宋体" w:cs="宋体"/>
          <w:b/>
          <w:bCs/>
          <w:sz w:val="24"/>
        </w:rPr>
        <w:t>.com</w:t>
      </w:r>
      <w:r>
        <w:rPr>
          <w:rFonts w:ascii="宋体" w:hAnsi="宋体" w:cs="宋体" w:hint="eastAsia"/>
          <w:b/>
          <w:bCs/>
          <w:sz w:val="24"/>
        </w:rPr>
        <w:t>。若所投论文最终未被</w:t>
      </w:r>
      <w:r w:rsidR="00BD584F">
        <w:rPr>
          <w:rFonts w:ascii="宋体" w:hAnsi="宋体" w:cs="宋体" w:hint="eastAsia"/>
          <w:b/>
          <w:bCs/>
          <w:sz w:val="24"/>
        </w:rPr>
        <w:t>刊用</w:t>
      </w:r>
      <w:r>
        <w:rPr>
          <w:rFonts w:ascii="宋体" w:hAnsi="宋体" w:cs="宋体" w:hint="eastAsia"/>
          <w:b/>
          <w:bCs/>
          <w:sz w:val="24"/>
        </w:rPr>
        <w:t>，则本协议自动失效。</w:t>
      </w:r>
    </w:p>
    <w:p w:rsidR="00267621" w:rsidRPr="00436D98" w:rsidRDefault="00DB79C3" w:rsidP="000165EF">
      <w:pPr>
        <w:spacing w:line="400" w:lineRule="exact"/>
        <w:ind w:firstLineChars="200" w:firstLine="480"/>
        <w:rPr>
          <w:rFonts w:ascii="宋体" w:hAnsi="宋体" w:cs="宋体"/>
          <w:bCs/>
          <w:sz w:val="24"/>
        </w:rPr>
      </w:pPr>
      <w:r w:rsidRPr="00436D98">
        <w:rPr>
          <w:rFonts w:ascii="宋体" w:hAnsi="宋体" w:cs="宋体" w:hint="eastAsia"/>
          <w:bCs/>
          <w:sz w:val="24"/>
        </w:rPr>
        <w:t>八、特别声明内容：_______________________</w:t>
      </w:r>
      <w:r w:rsidR="00252D98" w:rsidRPr="00436D98">
        <w:rPr>
          <w:rFonts w:ascii="宋体" w:hAnsi="宋体" w:cs="宋体" w:hint="eastAsia"/>
          <w:bCs/>
          <w:sz w:val="24"/>
        </w:rPr>
        <w:t>____________</w:t>
      </w:r>
      <w:r w:rsidRPr="00436D98">
        <w:rPr>
          <w:rFonts w:ascii="宋体" w:hAnsi="宋体" w:cs="宋体" w:hint="eastAsia"/>
          <w:bCs/>
          <w:sz w:val="24"/>
        </w:rPr>
        <w:t>___________________。</w:t>
      </w:r>
    </w:p>
    <w:p w:rsidR="00935BAE" w:rsidRDefault="00DB79C3">
      <w:pPr>
        <w:adjustRightInd w:val="0"/>
        <w:snapToGrid w:val="0"/>
        <w:spacing w:line="48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（以下无正文）</w:t>
      </w:r>
    </w:p>
    <w:p w:rsidR="00935BAE" w:rsidRDefault="00DB79C3">
      <w:pPr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全体作者签名（如有3个以上作者请自行添加签字栏）：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67"/>
        <w:gridCol w:w="2512"/>
        <w:gridCol w:w="2399"/>
      </w:tblGrid>
      <w:tr w:rsidR="007F4E2D">
        <w:trPr>
          <w:jc w:val="center"/>
        </w:trPr>
        <w:tc>
          <w:tcPr>
            <w:tcW w:w="867" w:type="dxa"/>
          </w:tcPr>
          <w:p w:rsidR="007F4E2D" w:rsidRDefault="007F4E2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序号</w:t>
            </w:r>
          </w:p>
        </w:tc>
        <w:tc>
          <w:tcPr>
            <w:tcW w:w="2512" w:type="dxa"/>
          </w:tcPr>
          <w:p w:rsidR="007F4E2D" w:rsidRDefault="007F4E2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作者姓名（签字栏）</w:t>
            </w:r>
          </w:p>
        </w:tc>
        <w:tc>
          <w:tcPr>
            <w:tcW w:w="2399" w:type="dxa"/>
          </w:tcPr>
          <w:p w:rsidR="007F4E2D" w:rsidRDefault="007F4E2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签署日期</w:t>
            </w:r>
          </w:p>
        </w:tc>
      </w:tr>
      <w:tr w:rsidR="007F4E2D">
        <w:trPr>
          <w:jc w:val="center"/>
        </w:trPr>
        <w:tc>
          <w:tcPr>
            <w:tcW w:w="867" w:type="dxa"/>
          </w:tcPr>
          <w:p w:rsidR="007F4E2D" w:rsidRDefault="007F4E2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2512" w:type="dxa"/>
          </w:tcPr>
          <w:p w:rsidR="007F4E2D" w:rsidRDefault="007F4E2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 w:rsidR="007F4E2D" w:rsidRDefault="007F4E2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7F4E2D">
        <w:trPr>
          <w:trHeight w:val="301"/>
          <w:jc w:val="center"/>
        </w:trPr>
        <w:tc>
          <w:tcPr>
            <w:tcW w:w="867" w:type="dxa"/>
          </w:tcPr>
          <w:p w:rsidR="007F4E2D" w:rsidRDefault="007F4E2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2512" w:type="dxa"/>
          </w:tcPr>
          <w:p w:rsidR="007F4E2D" w:rsidRDefault="007F4E2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 w:rsidR="007F4E2D" w:rsidRDefault="007F4E2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7F4E2D">
        <w:trPr>
          <w:trHeight w:val="301"/>
          <w:jc w:val="center"/>
        </w:trPr>
        <w:tc>
          <w:tcPr>
            <w:tcW w:w="867" w:type="dxa"/>
          </w:tcPr>
          <w:p w:rsidR="007F4E2D" w:rsidRDefault="00E27BFA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</w:t>
            </w:r>
            <w:bookmarkStart w:id="0" w:name="_GoBack"/>
            <w:bookmarkEnd w:id="0"/>
          </w:p>
        </w:tc>
        <w:tc>
          <w:tcPr>
            <w:tcW w:w="2512" w:type="dxa"/>
          </w:tcPr>
          <w:p w:rsidR="007F4E2D" w:rsidRDefault="007F4E2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 w:rsidR="007F4E2D" w:rsidRDefault="007F4E2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117F2B">
        <w:trPr>
          <w:trHeight w:val="301"/>
          <w:jc w:val="center"/>
        </w:trPr>
        <w:tc>
          <w:tcPr>
            <w:tcW w:w="867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12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117F2B">
        <w:trPr>
          <w:trHeight w:val="301"/>
          <w:jc w:val="center"/>
        </w:trPr>
        <w:tc>
          <w:tcPr>
            <w:tcW w:w="867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12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117F2B">
        <w:trPr>
          <w:trHeight w:val="301"/>
          <w:jc w:val="center"/>
        </w:trPr>
        <w:tc>
          <w:tcPr>
            <w:tcW w:w="867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12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117F2B">
        <w:trPr>
          <w:trHeight w:val="301"/>
          <w:jc w:val="center"/>
        </w:trPr>
        <w:tc>
          <w:tcPr>
            <w:tcW w:w="867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12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 w:rsidR="00117F2B" w:rsidRDefault="00117F2B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:rsidR="00935BAE" w:rsidRDefault="00935BAE"/>
    <w:sectPr w:rsidR="00935BAE" w:rsidSect="00EC769A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F2C" w:rsidRDefault="00203F2C" w:rsidP="00ED4E87">
      <w:r>
        <w:separator/>
      </w:r>
    </w:p>
  </w:endnote>
  <w:endnote w:type="continuationSeparator" w:id="0">
    <w:p w:rsidR="00203F2C" w:rsidRDefault="00203F2C" w:rsidP="00ED4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60005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F2C" w:rsidRDefault="00203F2C" w:rsidP="00ED4E87">
      <w:r>
        <w:separator/>
      </w:r>
    </w:p>
  </w:footnote>
  <w:footnote w:type="continuationSeparator" w:id="0">
    <w:p w:rsidR="00203F2C" w:rsidRDefault="00203F2C" w:rsidP="00ED4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79097"/>
    <w:multiLevelType w:val="singleLevel"/>
    <w:tmpl w:val="2BA79097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58A273D4"/>
    <w:rsid w:val="000165EF"/>
    <w:rsid w:val="00082A2D"/>
    <w:rsid w:val="000C01C4"/>
    <w:rsid w:val="00117F2B"/>
    <w:rsid w:val="00203F2C"/>
    <w:rsid w:val="00205F7D"/>
    <w:rsid w:val="00233861"/>
    <w:rsid w:val="00252D98"/>
    <w:rsid w:val="00267621"/>
    <w:rsid w:val="002A02DC"/>
    <w:rsid w:val="002B27A0"/>
    <w:rsid w:val="002D3ECC"/>
    <w:rsid w:val="003D0E05"/>
    <w:rsid w:val="00436D98"/>
    <w:rsid w:val="004C39B0"/>
    <w:rsid w:val="004C4D65"/>
    <w:rsid w:val="004E1276"/>
    <w:rsid w:val="00520A0A"/>
    <w:rsid w:val="00593592"/>
    <w:rsid w:val="00614B80"/>
    <w:rsid w:val="00702E92"/>
    <w:rsid w:val="00712FDC"/>
    <w:rsid w:val="00717F08"/>
    <w:rsid w:val="00723248"/>
    <w:rsid w:val="00761BB8"/>
    <w:rsid w:val="007A04FE"/>
    <w:rsid w:val="007D55F5"/>
    <w:rsid w:val="007F4E2D"/>
    <w:rsid w:val="00823867"/>
    <w:rsid w:val="00935BAE"/>
    <w:rsid w:val="0095641F"/>
    <w:rsid w:val="009B2B45"/>
    <w:rsid w:val="009C357C"/>
    <w:rsid w:val="00B23FD8"/>
    <w:rsid w:val="00B80F8D"/>
    <w:rsid w:val="00BD584F"/>
    <w:rsid w:val="00D30C03"/>
    <w:rsid w:val="00DB79C3"/>
    <w:rsid w:val="00E17781"/>
    <w:rsid w:val="00E27BFA"/>
    <w:rsid w:val="00E419A8"/>
    <w:rsid w:val="00E5626C"/>
    <w:rsid w:val="00EB6107"/>
    <w:rsid w:val="00EC3459"/>
    <w:rsid w:val="00EC769A"/>
    <w:rsid w:val="00ED4E87"/>
    <w:rsid w:val="00F15C79"/>
    <w:rsid w:val="00F23514"/>
    <w:rsid w:val="3D4A7A2D"/>
    <w:rsid w:val="563320DA"/>
    <w:rsid w:val="58A273D4"/>
    <w:rsid w:val="63556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iPriority="39" w:unhideWhenUsed="0" w:qFormat="1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69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EC769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列出段落1"/>
    <w:basedOn w:val="a"/>
    <w:uiPriority w:val="34"/>
    <w:qFormat/>
    <w:rsid w:val="00EC769A"/>
    <w:pPr>
      <w:ind w:firstLineChars="200" w:firstLine="420"/>
    </w:pPr>
  </w:style>
  <w:style w:type="paragraph" w:styleId="a4">
    <w:name w:val="header"/>
    <w:basedOn w:val="a"/>
    <w:link w:val="Char"/>
    <w:rsid w:val="00ED4E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ED4E87"/>
    <w:rPr>
      <w:kern w:val="2"/>
      <w:sz w:val="18"/>
      <w:szCs w:val="18"/>
    </w:rPr>
  </w:style>
  <w:style w:type="paragraph" w:styleId="a5">
    <w:name w:val="footer"/>
    <w:basedOn w:val="a"/>
    <w:link w:val="Char0"/>
    <w:rsid w:val="00ED4E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ED4E87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杨孟昕</dc:creator>
  <cp:lastModifiedBy>Windows User</cp:lastModifiedBy>
  <cp:revision>32</cp:revision>
  <dcterms:created xsi:type="dcterms:W3CDTF">2022-04-26T03:51:00Z</dcterms:created>
  <dcterms:modified xsi:type="dcterms:W3CDTF">2023-03-08T02:32:00Z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16851C246CA64FBCBCE1B169D4E823D2</vt:lpwstr>
  </property>
</Properties>
</file>